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23ED" w14:textId="77777777" w:rsidR="00F801AC" w:rsidRDefault="00F801AC">
      <w:pPr>
        <w:jc w:val="center"/>
        <w:rPr>
          <w:rFonts w:ascii="Josefin Sans" w:hAnsi="Josefin Sans" w:cs="Josefin Sans"/>
          <w:b/>
          <w:bCs/>
          <w:color w:val="0070C0"/>
          <w:sz w:val="40"/>
          <w:szCs w:val="40"/>
        </w:rPr>
      </w:pPr>
      <w:r>
        <w:rPr>
          <w:rFonts w:ascii="Josefin Sans" w:hAnsi="Josefin Sans" w:cs="Josefin Sans"/>
          <w:b/>
          <w:bCs/>
          <w:color w:val="0070C0"/>
          <w:sz w:val="40"/>
          <w:szCs w:val="40"/>
        </w:rPr>
        <w:t>OUTREACH AND ENGAGEMENT - NORTH</w:t>
      </w:r>
    </w:p>
    <w:p w14:paraId="79B221BF" w14:textId="77777777" w:rsidR="00F801AC" w:rsidRDefault="00F801AC">
      <w:pPr>
        <w:jc w:val="center"/>
        <w:rPr>
          <w:color w:val="auto"/>
          <w:kern w:val="0"/>
          <w:sz w:val="24"/>
          <w:szCs w:val="24"/>
        </w:rPr>
      </w:pPr>
      <w:r>
        <w:rPr>
          <w:rFonts w:ascii="Josefin Sans" w:hAnsi="Josefin Sans" w:cs="Josefin Sans"/>
          <w:b/>
          <w:bCs/>
          <w:color w:val="0070C0"/>
          <w:sz w:val="56"/>
          <w:szCs w:val="56"/>
        </w:rPr>
        <w:t>TOTS AND TODDLER GROUPS</w:t>
      </w:r>
    </w:p>
    <w:p w14:paraId="41C596BF" w14:textId="77777777" w:rsidR="00F801AC" w:rsidRDefault="00F801A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01A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434E8B0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 xml:space="preserve">Children can explore, learn and develop their skills with different themes each week. </w:t>
      </w:r>
    </w:p>
    <w:p w14:paraId="0CCF96D6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 xml:space="preserve">Activities include crafts, play, games, singing, story time, and much more! </w:t>
      </w:r>
    </w:p>
    <w:p w14:paraId="12DA3CA1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 xml:space="preserve">Suitable for children aged 0-5 years </w:t>
      </w:r>
    </w:p>
    <w:p w14:paraId="59549865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>Free of charge. Term time only.</w:t>
      </w:r>
    </w:p>
    <w:p w14:paraId="1D674577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</w:p>
    <w:p w14:paraId="1DE0B9DA" w14:textId="77777777" w:rsidR="00F801AC" w:rsidRDefault="00F801AC">
      <w:pPr>
        <w:spacing w:line="240" w:lineRule="auto"/>
        <w:jc w:val="center"/>
        <w:rPr>
          <w:rFonts w:ascii="Josefin Sans" w:hAnsi="Josefin Sans" w:cs="Josefin Sans"/>
          <w:sz w:val="36"/>
          <w:szCs w:val="36"/>
        </w:rPr>
      </w:pPr>
    </w:p>
    <w:p w14:paraId="5146AEF2" w14:textId="77777777" w:rsidR="00F801AC" w:rsidRDefault="00F801AC">
      <w:pPr>
        <w:spacing w:line="240" w:lineRule="auto"/>
        <w:jc w:val="center"/>
        <w:rPr>
          <w:color w:val="auto"/>
          <w:kern w:val="0"/>
          <w:sz w:val="24"/>
          <w:szCs w:val="24"/>
        </w:rPr>
      </w:pPr>
    </w:p>
    <w:p w14:paraId="1FB25015" w14:textId="77777777" w:rsidR="00F801AC" w:rsidRDefault="00F801A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01A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B70B20" w14:textId="77777777" w:rsidR="00F801AC" w:rsidRDefault="00F801AC">
      <w:pPr>
        <w:spacing w:after="20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>For more information</w:t>
      </w:r>
    </w:p>
    <w:p w14:paraId="073287C5" w14:textId="77777777" w:rsidR="00F801AC" w:rsidRDefault="00F801AC">
      <w:pPr>
        <w:spacing w:after="20"/>
        <w:rPr>
          <w:rFonts w:ascii="Josefin Sans" w:hAnsi="Josefin Sans" w:cs="Josefin Sans"/>
          <w:sz w:val="36"/>
          <w:szCs w:val="36"/>
        </w:rPr>
      </w:pPr>
      <w:r>
        <w:rPr>
          <w:rFonts w:ascii="Josefin Sans" w:hAnsi="Josefin Sans" w:cs="Josefin Sans"/>
          <w:sz w:val="36"/>
          <w:szCs w:val="36"/>
        </w:rPr>
        <w:t>Call: 01709 334458</w:t>
      </w:r>
    </w:p>
    <w:p w14:paraId="388F4C6F" w14:textId="77777777" w:rsidR="00F801AC" w:rsidRDefault="00F801AC">
      <w:pPr>
        <w:spacing w:after="20"/>
        <w:rPr>
          <w:color w:val="auto"/>
          <w:kern w:val="0"/>
          <w:sz w:val="24"/>
          <w:szCs w:val="24"/>
        </w:rPr>
      </w:pPr>
      <w:r>
        <w:rPr>
          <w:rFonts w:ascii="Josefin Sans" w:hAnsi="Josefin Sans" w:cs="Josefin Sans"/>
          <w:sz w:val="36"/>
          <w:szCs w:val="36"/>
        </w:rPr>
        <w:t>Facebook: Rotherham Early Help North</w:t>
      </w:r>
    </w:p>
    <w:p w14:paraId="6C741D2E" w14:textId="77777777" w:rsidR="00F801AC" w:rsidRDefault="00F801A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801A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11614" w:type="dxa"/>
        <w:tblInd w:w="-1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5924"/>
        <w:gridCol w:w="3006"/>
      </w:tblGrid>
      <w:tr w:rsidR="00F801AC" w14:paraId="1330FED3" w14:textId="77777777" w:rsidTr="00E7357A">
        <w:trPr>
          <w:trHeight w:val="846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06C44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Tuesdays</w:t>
            </w:r>
          </w:p>
        </w:tc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3E99" w14:textId="77777777" w:rsidR="00F801AC" w:rsidRDefault="00F801AC">
            <w:pPr>
              <w:spacing w:after="0" w:line="283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High Greave Family Hub</w:t>
            </w:r>
          </w:p>
          <w:p w14:paraId="66EC61E0" w14:textId="77777777" w:rsidR="00F801AC" w:rsidRDefault="00F801AC">
            <w:pPr>
              <w:spacing w:after="0"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@ High Greave School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B69A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10.00am to 11.15am</w:t>
            </w:r>
          </w:p>
        </w:tc>
      </w:tr>
      <w:tr w:rsidR="00F801AC" w14:paraId="420B41F6" w14:textId="77777777" w:rsidTr="00E7357A">
        <w:trPr>
          <w:trHeight w:val="836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CA610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Wednesdays</w:t>
            </w:r>
          </w:p>
        </w:tc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BA39B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Wath &amp; West Melton Methodist Church (Trinity Hall)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4B72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10.00am to 11.15am</w:t>
            </w:r>
          </w:p>
        </w:tc>
      </w:tr>
      <w:tr w:rsidR="00F801AC" w14:paraId="61871B37" w14:textId="77777777" w:rsidTr="00E7357A">
        <w:trPr>
          <w:trHeight w:val="52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E436C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Thursdays</w:t>
            </w:r>
          </w:p>
        </w:tc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D63E6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Thrybergh Parish Hall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E23FA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10.00am to 11.30am</w:t>
            </w:r>
          </w:p>
        </w:tc>
      </w:tr>
      <w:tr w:rsidR="00F801AC" w14:paraId="774221FA" w14:textId="77777777" w:rsidTr="00E7357A">
        <w:trPr>
          <w:trHeight w:val="52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BEE51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Fridays</w:t>
            </w:r>
          </w:p>
        </w:tc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24B08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Brookfield Family Hub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2ED2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10.00am to 11.30am</w:t>
            </w:r>
          </w:p>
        </w:tc>
      </w:tr>
      <w:tr w:rsidR="00F801AC" w14:paraId="182AE0D6" w14:textId="77777777" w:rsidTr="00E7357A">
        <w:trPr>
          <w:trHeight w:val="52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E5F0B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Fridays</w:t>
            </w:r>
          </w:p>
        </w:tc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10024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Highfield Farm School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F2211" w14:textId="77777777" w:rsidR="00F801AC" w:rsidRDefault="00F801AC">
            <w:pPr>
              <w:spacing w:line="283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Josefin Sans" w:hAnsi="Josefin Sans" w:cs="Josefin Sans"/>
                <w:color w:val="0070C0"/>
                <w:sz w:val="32"/>
                <w:szCs w:val="32"/>
              </w:rPr>
              <w:t>10.00am to 11.15am</w:t>
            </w:r>
          </w:p>
        </w:tc>
      </w:tr>
    </w:tbl>
    <w:p w14:paraId="4000328E" w14:textId="77777777" w:rsidR="00F801AC" w:rsidRDefault="00F801AC" w:rsidP="00F801AC"/>
    <w:sectPr w:rsidR="00F801AC" w:rsidSect="00F801A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1AC"/>
    <w:rsid w:val="00654084"/>
    <w:rsid w:val="00772E0B"/>
    <w:rsid w:val="00E7357A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979C9"/>
  <w14:defaultImageDpi w14:val="0"/>
  <w15:docId w15:val="{B4E0CA7B-6100-4BB2-BE57-8B40733A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Amanda Millington</cp:lastModifiedBy>
  <cp:revision>2</cp:revision>
  <dcterms:created xsi:type="dcterms:W3CDTF">2025-05-22T10:42:00Z</dcterms:created>
  <dcterms:modified xsi:type="dcterms:W3CDTF">2025-05-22T10:43:00Z</dcterms:modified>
</cp:coreProperties>
</file>